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387408" w:rsidRDefault="002835F1" w:rsidP="00FC5512">
      <w:pPr>
        <w:spacing w:after="0" w:line="240" w:lineRule="auto"/>
        <w:jc w:val="center"/>
        <w:rPr>
          <w:rFonts w:ascii="Myriad Pro" w:hAnsi="Myriad Pro"/>
          <w:b/>
          <w:i/>
        </w:rPr>
      </w:pPr>
      <w:proofErr w:type="gramStart"/>
      <w:r w:rsidRPr="002835F1">
        <w:rPr>
          <w:rFonts w:ascii="Myriad Pro" w:hAnsi="Myriad Pro"/>
          <w:b/>
          <w:sz w:val="48"/>
        </w:rPr>
        <w:t>iLEAD</w:t>
      </w:r>
      <w:proofErr w:type="gramEnd"/>
      <w:r w:rsidRPr="002835F1">
        <w:rPr>
          <w:rFonts w:ascii="Myriad Pro" w:hAnsi="Myriad Pro"/>
          <w:b/>
          <w:sz w:val="48"/>
        </w:rPr>
        <w:t xml:space="preserve"> </w:t>
      </w:r>
      <w:r w:rsidR="00FC5512">
        <w:rPr>
          <w:rFonts w:ascii="Myriad Pro" w:hAnsi="Myriad Pro"/>
          <w:b/>
          <w:sz w:val="48"/>
        </w:rPr>
        <w:t>Homework Writing Prom</w:t>
      </w:r>
      <w:r w:rsidR="00F15A10">
        <w:rPr>
          <w:rFonts w:ascii="Myriad Pro" w:hAnsi="Myriad Pro"/>
          <w:b/>
          <w:sz w:val="48"/>
        </w:rPr>
        <w:t>p</w:t>
      </w:r>
      <w:r w:rsidR="00FC5512">
        <w:rPr>
          <w:rFonts w:ascii="Myriad Pro" w:hAnsi="Myriad Pro"/>
          <w:b/>
          <w:sz w:val="48"/>
        </w:rPr>
        <w:t>t</w:t>
      </w:r>
      <w:r w:rsidR="00794252">
        <w:rPr>
          <w:rFonts w:ascii="Myriad Pro" w:hAnsi="Myriad Pro"/>
          <w:b/>
          <w:sz w:val="48"/>
        </w:rPr>
        <w:t xml:space="preserve"> #7</w:t>
      </w:r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For next time:</w:t>
      </w: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</w:p>
    <w:p w:rsidR="00794252" w:rsidRP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  <w:r w:rsidRPr="00794252">
        <w:rPr>
          <w:rFonts w:ascii="Myriad Pro" w:hAnsi="Myriad Pro"/>
          <w:sz w:val="28"/>
        </w:rPr>
        <w:t>Capstone: Research Presentation to PPI students</w:t>
      </w:r>
    </w:p>
    <w:p w:rsidR="00000000" w:rsidRDefault="00794252" w:rsidP="0079425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rPr>
          <w:rFonts w:ascii="Myriad Pro" w:hAnsi="Myriad Pro"/>
          <w:sz w:val="28"/>
        </w:rPr>
      </w:pPr>
      <w:r w:rsidRPr="00794252">
        <w:rPr>
          <w:rFonts w:ascii="Myriad Pro" w:hAnsi="Myriad Pro"/>
          <w:sz w:val="28"/>
        </w:rPr>
        <w:t>What questions do you have about presenting?</w:t>
      </w:r>
    </w:p>
    <w:p w:rsid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794252" w:rsidRP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000000" w:rsidRDefault="00794252" w:rsidP="0079425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rPr>
          <w:rFonts w:ascii="Myriad Pro" w:hAnsi="Myriad Pro"/>
          <w:sz w:val="28"/>
        </w:rPr>
      </w:pPr>
      <w:r w:rsidRPr="00794252">
        <w:rPr>
          <w:rFonts w:ascii="Myriad Pro" w:hAnsi="Myriad Pro"/>
          <w:sz w:val="28"/>
        </w:rPr>
        <w:t>What aspects of this workshop might be useful for or during your presentation?</w:t>
      </w:r>
    </w:p>
    <w:p w:rsid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794252" w:rsidRPr="00794252" w:rsidRDefault="00794252" w:rsidP="00794252">
      <w:pPr>
        <w:spacing w:after="0" w:line="360" w:lineRule="auto"/>
        <w:rPr>
          <w:rFonts w:ascii="Myriad Pro" w:hAnsi="Myriad Pro"/>
          <w:sz w:val="28"/>
        </w:rPr>
      </w:pPr>
    </w:p>
    <w:p w:rsidR="00000000" w:rsidRPr="00794252" w:rsidRDefault="00794252" w:rsidP="0079425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rPr>
          <w:rFonts w:ascii="Myriad Pro" w:hAnsi="Myriad Pro"/>
          <w:sz w:val="28"/>
        </w:rPr>
      </w:pPr>
      <w:r w:rsidRPr="00794252">
        <w:rPr>
          <w:rFonts w:ascii="Myriad Pro" w:hAnsi="Myriad Pro"/>
          <w:sz w:val="28"/>
        </w:rPr>
        <w:t>What would you like students to know about your cultural background/international experiences that are relevant to your presentation?</w:t>
      </w:r>
    </w:p>
    <w:p w:rsidR="00AF54B2" w:rsidRPr="00A81041" w:rsidRDefault="00AF54B2" w:rsidP="00EB221E">
      <w:pPr>
        <w:spacing w:after="0" w:line="360" w:lineRule="auto"/>
        <w:rPr>
          <w:rFonts w:ascii="Myriad Pro" w:hAnsi="Myriad Pro"/>
          <w:sz w:val="28"/>
        </w:rPr>
      </w:pPr>
      <w:bookmarkStart w:id="0" w:name="_GoBack"/>
      <w:bookmarkEnd w:id="0"/>
    </w:p>
    <w:sectPr w:rsidR="00AF54B2" w:rsidRPr="00A81041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r w:rsidR="00794252">
      <w:fldChar w:fldCharType="begin"/>
    </w:r>
    <w:r w:rsidR="00794252" w:rsidRPr="00794252">
      <w:rPr>
        <w:lang w:val="de-DE"/>
      </w:rPr>
      <w:instrText xml:space="preserve"> HYPERLINK "mailto:dcjones@purdue.edu" </w:instrText>
    </w:r>
    <w:r w:rsidR="00794252">
      <w:fldChar w:fldCharType="separate"/>
    </w:r>
    <w:r w:rsidR="002835F1" w:rsidRPr="002835F1">
      <w:rPr>
        <w:rStyle w:val="Hyperlink"/>
        <w:rFonts w:ascii="Myriad Pro" w:hAnsi="Myriad Pro"/>
        <w:lang w:val="de-DE"/>
      </w:rPr>
      <w:t>dcjones@purdue.edu</w:t>
    </w:r>
    <w:r w:rsidR="00794252">
      <w:rPr>
        <w:rStyle w:val="Hyperlink"/>
        <w:rFonts w:ascii="Myriad Pro" w:hAnsi="Myriad Pro"/>
        <w:lang w:val="de-DE"/>
      </w:rPr>
      <w:fldChar w:fldCharType="end"/>
    </w:r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5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6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5C"/>
    <w:multiLevelType w:val="hybridMultilevel"/>
    <w:tmpl w:val="79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5D6"/>
    <w:multiLevelType w:val="hybridMultilevel"/>
    <w:tmpl w:val="9968989E"/>
    <w:lvl w:ilvl="0" w:tplc="5584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6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2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2A4580"/>
    <w:multiLevelType w:val="hybridMultilevel"/>
    <w:tmpl w:val="28A8FE1E"/>
    <w:lvl w:ilvl="0" w:tplc="76D0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A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C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8E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8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0A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6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992272"/>
    <w:multiLevelType w:val="hybridMultilevel"/>
    <w:tmpl w:val="47445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F975C5"/>
    <w:multiLevelType w:val="hybridMultilevel"/>
    <w:tmpl w:val="CDAA81A6"/>
    <w:lvl w:ilvl="0" w:tplc="4638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E54CA0"/>
    <w:multiLevelType w:val="hybridMultilevel"/>
    <w:tmpl w:val="C1FA2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A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C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8E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8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0A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6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0430"/>
    <w:multiLevelType w:val="hybridMultilevel"/>
    <w:tmpl w:val="91B8BD42"/>
    <w:lvl w:ilvl="0" w:tplc="458A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382F1A"/>
    <w:multiLevelType w:val="hybridMultilevel"/>
    <w:tmpl w:val="6720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0D5A84"/>
    <w:multiLevelType w:val="hybridMultilevel"/>
    <w:tmpl w:val="6CA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0C5036"/>
    <w:rsid w:val="002835F1"/>
    <w:rsid w:val="00387408"/>
    <w:rsid w:val="0051702F"/>
    <w:rsid w:val="00753F88"/>
    <w:rsid w:val="00794252"/>
    <w:rsid w:val="008F59A7"/>
    <w:rsid w:val="00A418FA"/>
    <w:rsid w:val="00A42A09"/>
    <w:rsid w:val="00A81041"/>
    <w:rsid w:val="00A864D4"/>
    <w:rsid w:val="00AE7BE8"/>
    <w:rsid w:val="00AF54B2"/>
    <w:rsid w:val="00B979E2"/>
    <w:rsid w:val="00BB68A4"/>
    <w:rsid w:val="00D60622"/>
    <w:rsid w:val="00D60D1D"/>
    <w:rsid w:val="00D61C3B"/>
    <w:rsid w:val="00DA4DAB"/>
    <w:rsid w:val="00E502FA"/>
    <w:rsid w:val="00E62F06"/>
    <w:rsid w:val="00EB221E"/>
    <w:rsid w:val="00F15A10"/>
    <w:rsid w:val="00FC551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B55D8A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parks36@purdue.edu" TargetMode="External"/><Relationship Id="rId5" Type="http://schemas.openxmlformats.org/officeDocument/2006/relationships/hyperlink" Target="mailto:shouston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2019-10-10T13:25:00Z</cp:lastPrinted>
  <dcterms:created xsi:type="dcterms:W3CDTF">2019-10-23T20:43:00Z</dcterms:created>
  <dcterms:modified xsi:type="dcterms:W3CDTF">2019-10-23T20:43:00Z</dcterms:modified>
</cp:coreProperties>
</file>